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72BFA7" w14:textId="3F8C9D6F" w:rsidR="0004736B" w:rsidRPr="00FB6407" w:rsidRDefault="00FB6407" w:rsidP="00FB6407">
      <w:pPr>
        <w:jc w:val="center"/>
        <w:rPr>
          <w:b/>
          <w:sz w:val="36"/>
        </w:rPr>
      </w:pPr>
      <w:r w:rsidRPr="00FB6407">
        <w:rPr>
          <w:rFonts w:hint="eastAsia"/>
          <w:b/>
          <w:sz w:val="36"/>
        </w:rPr>
        <w:t>《</w:t>
      </w:r>
      <w:r w:rsidR="004B2EB2" w:rsidRPr="004B2EB2">
        <w:rPr>
          <w:rFonts w:hint="eastAsia"/>
          <w:b/>
          <w:sz w:val="36"/>
        </w:rPr>
        <w:t>压水堆燃料组件监造管理标准</w:t>
      </w:r>
      <w:r w:rsidRPr="00FB6407">
        <w:rPr>
          <w:rFonts w:hint="eastAsia"/>
          <w:b/>
          <w:sz w:val="36"/>
        </w:rPr>
        <w:t>》编制说明</w:t>
      </w:r>
    </w:p>
    <w:p w14:paraId="53D1FF8D" w14:textId="2DF16B36" w:rsidR="00FB6407" w:rsidRDefault="00FB6407" w:rsidP="00FB6407">
      <w:pPr>
        <w:jc w:val="center"/>
        <w:rPr>
          <w:b/>
          <w:sz w:val="36"/>
        </w:rPr>
      </w:pPr>
      <w:r w:rsidRPr="00FB6407">
        <w:rPr>
          <w:rFonts w:hint="eastAsia"/>
          <w:b/>
          <w:sz w:val="36"/>
        </w:rPr>
        <w:t>（</w:t>
      </w:r>
      <w:r w:rsidR="004B2EB2">
        <w:rPr>
          <w:rFonts w:hint="eastAsia"/>
          <w:b/>
          <w:sz w:val="36"/>
        </w:rPr>
        <w:t>征求意见稿</w:t>
      </w:r>
      <w:r w:rsidRPr="00FB6407">
        <w:rPr>
          <w:rFonts w:hint="eastAsia"/>
          <w:b/>
          <w:sz w:val="36"/>
        </w:rPr>
        <w:t>）</w:t>
      </w:r>
    </w:p>
    <w:p w14:paraId="1A919FDF" w14:textId="0F84E272" w:rsidR="00FB6407" w:rsidRPr="00C60708" w:rsidRDefault="00FB6407" w:rsidP="006633BA">
      <w:pPr>
        <w:outlineLvl w:val="0"/>
        <w:rPr>
          <w:b/>
          <w:sz w:val="28"/>
          <w:szCs w:val="28"/>
        </w:rPr>
      </w:pPr>
      <w:r w:rsidRPr="00C60708">
        <w:rPr>
          <w:rFonts w:hint="eastAsia"/>
          <w:b/>
          <w:sz w:val="28"/>
          <w:szCs w:val="28"/>
        </w:rPr>
        <w:t>一、工作简况</w:t>
      </w:r>
    </w:p>
    <w:p w14:paraId="77EFEE6D" w14:textId="317949BB" w:rsidR="00FB6407" w:rsidRPr="00C60708" w:rsidRDefault="00FB6407" w:rsidP="00C60708">
      <w:pPr>
        <w:rPr>
          <w:b/>
        </w:rPr>
      </w:pPr>
      <w:r w:rsidRPr="00C60708">
        <w:rPr>
          <w:rFonts w:hint="eastAsia"/>
          <w:b/>
        </w:rPr>
        <w:t>1、任务来源</w:t>
      </w:r>
    </w:p>
    <w:p w14:paraId="6675AA54" w14:textId="7BD12C3F" w:rsidR="00FA0DF8" w:rsidRPr="00C60708" w:rsidRDefault="004B2EB2" w:rsidP="00C60708">
      <w:pPr>
        <w:pStyle w:val="af6"/>
        <w:spacing w:line="360" w:lineRule="auto"/>
        <w:ind w:firstLine="480"/>
        <w:rPr>
          <w:rFonts w:hAnsi="宋体"/>
          <w:sz w:val="24"/>
          <w:szCs w:val="24"/>
        </w:rPr>
      </w:pPr>
      <w:r w:rsidRPr="00C60708">
        <w:rPr>
          <w:rFonts w:hAnsi="宋体" w:hint="eastAsia"/>
          <w:sz w:val="24"/>
          <w:szCs w:val="24"/>
        </w:rPr>
        <w:t>本标准主要起草单位为核电运行研究（上海）有限公司、中国核动力研究设计院、上海核工程设计研究院有限公司、上海市核电办公室。</w:t>
      </w:r>
    </w:p>
    <w:p w14:paraId="229B6E11" w14:textId="055405FF" w:rsidR="004B2EB2" w:rsidRPr="00C60708" w:rsidRDefault="004B2EB2" w:rsidP="00C60708">
      <w:pPr>
        <w:pStyle w:val="af6"/>
        <w:spacing w:line="360" w:lineRule="auto"/>
        <w:ind w:firstLine="480"/>
        <w:rPr>
          <w:rFonts w:hAnsi="宋体"/>
          <w:sz w:val="24"/>
          <w:szCs w:val="24"/>
        </w:rPr>
      </w:pPr>
      <w:r w:rsidRPr="00C60708">
        <w:rPr>
          <w:rFonts w:hAnsi="宋体" w:hint="eastAsia"/>
          <w:sz w:val="24"/>
          <w:szCs w:val="24"/>
        </w:rPr>
        <w:t>本标准编制起始时间为</w:t>
      </w:r>
      <w:r w:rsidR="00AE3864" w:rsidRPr="00C60708">
        <w:rPr>
          <w:rFonts w:hAnsi="宋体" w:hint="eastAsia"/>
          <w:sz w:val="24"/>
          <w:szCs w:val="24"/>
        </w:rPr>
        <w:t>2</w:t>
      </w:r>
      <w:r w:rsidR="00AE3864" w:rsidRPr="00C60708">
        <w:rPr>
          <w:rFonts w:hAnsi="宋体"/>
          <w:sz w:val="24"/>
          <w:szCs w:val="24"/>
        </w:rPr>
        <w:t>021</w:t>
      </w:r>
      <w:r w:rsidR="00AE3864" w:rsidRPr="00C60708">
        <w:rPr>
          <w:rFonts w:hAnsi="宋体" w:hint="eastAsia"/>
          <w:sz w:val="24"/>
          <w:szCs w:val="24"/>
        </w:rPr>
        <w:t>年</w:t>
      </w:r>
      <w:r w:rsidR="00B02226" w:rsidRPr="00C60708">
        <w:rPr>
          <w:rFonts w:hAnsi="宋体"/>
          <w:sz w:val="24"/>
          <w:szCs w:val="24"/>
        </w:rPr>
        <w:t>6</w:t>
      </w:r>
      <w:r w:rsidR="00AE3864" w:rsidRPr="00C60708">
        <w:rPr>
          <w:rFonts w:hAnsi="宋体" w:hint="eastAsia"/>
          <w:sz w:val="24"/>
          <w:szCs w:val="24"/>
        </w:rPr>
        <w:t>月。</w:t>
      </w:r>
    </w:p>
    <w:p w14:paraId="6190752E" w14:textId="0666242A" w:rsidR="00FB6407" w:rsidRPr="00C60708" w:rsidRDefault="00FB6407" w:rsidP="00C60708">
      <w:pPr>
        <w:rPr>
          <w:b/>
        </w:rPr>
      </w:pPr>
      <w:r w:rsidRPr="00C60708">
        <w:rPr>
          <w:rFonts w:hint="eastAsia"/>
          <w:b/>
        </w:rPr>
        <w:t>2、主要工作过程</w:t>
      </w:r>
    </w:p>
    <w:p w14:paraId="01B2C0C8" w14:textId="0027CE7A" w:rsidR="0039767A" w:rsidRPr="00C60708" w:rsidRDefault="00AE3864" w:rsidP="00C60708">
      <w:pPr>
        <w:pStyle w:val="af6"/>
        <w:spacing w:line="360" w:lineRule="auto"/>
        <w:ind w:firstLine="480"/>
        <w:rPr>
          <w:rFonts w:hAnsi="宋体"/>
          <w:sz w:val="24"/>
          <w:szCs w:val="24"/>
        </w:rPr>
      </w:pPr>
      <w:r w:rsidRPr="00C60708">
        <w:rPr>
          <w:rFonts w:hAnsi="宋体" w:hint="eastAsia"/>
          <w:sz w:val="24"/>
          <w:szCs w:val="24"/>
        </w:rPr>
        <w:t>可按阶段进行说明</w:t>
      </w:r>
      <w:r w:rsidR="00370EE1">
        <w:rPr>
          <w:rFonts w:hAnsi="宋体" w:hint="eastAsia"/>
          <w:sz w:val="24"/>
          <w:szCs w:val="24"/>
        </w:rPr>
        <w:t>。</w:t>
      </w:r>
    </w:p>
    <w:p w14:paraId="1F57025A" w14:textId="21CFF87D" w:rsidR="00AE3864" w:rsidRPr="00C60708" w:rsidRDefault="00AE3864" w:rsidP="00C60708">
      <w:pPr>
        <w:pStyle w:val="af6"/>
        <w:spacing w:line="360" w:lineRule="auto"/>
        <w:ind w:firstLine="480"/>
        <w:rPr>
          <w:rFonts w:hAnsi="宋体"/>
          <w:sz w:val="24"/>
          <w:szCs w:val="24"/>
        </w:rPr>
      </w:pPr>
      <w:r w:rsidRPr="00C60708">
        <w:rPr>
          <w:rFonts w:hAnsi="宋体" w:hint="eastAsia"/>
          <w:sz w:val="24"/>
          <w:szCs w:val="24"/>
        </w:rPr>
        <w:t>立项阶段：</w:t>
      </w:r>
    </w:p>
    <w:p w14:paraId="427CA54F" w14:textId="0714D5C6" w:rsidR="00AE3864" w:rsidRPr="00C60708" w:rsidRDefault="00AE3864" w:rsidP="00C60708">
      <w:pPr>
        <w:pStyle w:val="af6"/>
        <w:spacing w:line="360" w:lineRule="auto"/>
        <w:ind w:firstLine="480"/>
        <w:rPr>
          <w:rFonts w:hAnsi="宋体"/>
          <w:sz w:val="24"/>
          <w:szCs w:val="24"/>
        </w:rPr>
      </w:pPr>
      <w:r w:rsidRPr="00C60708">
        <w:rPr>
          <w:rFonts w:hAnsi="宋体" w:hint="eastAsia"/>
          <w:sz w:val="24"/>
          <w:szCs w:val="24"/>
        </w:rPr>
        <w:t>中国核能行业协会于</w:t>
      </w:r>
      <w:r w:rsidR="00B02226" w:rsidRPr="00C60708">
        <w:rPr>
          <w:rFonts w:hAnsi="宋体" w:hint="eastAsia"/>
          <w:sz w:val="24"/>
          <w:szCs w:val="24"/>
        </w:rPr>
        <w:t>2</w:t>
      </w:r>
      <w:r w:rsidR="00B02226" w:rsidRPr="00C60708">
        <w:rPr>
          <w:rFonts w:hAnsi="宋体"/>
          <w:sz w:val="24"/>
          <w:szCs w:val="24"/>
        </w:rPr>
        <w:t>021</w:t>
      </w:r>
      <w:r w:rsidR="00B02226" w:rsidRPr="00C60708">
        <w:rPr>
          <w:rFonts w:hAnsi="宋体" w:hint="eastAsia"/>
          <w:sz w:val="24"/>
          <w:szCs w:val="24"/>
        </w:rPr>
        <w:t>年6月8日召开中国核能行业协会团体标准立项评审会会议，会议审查通过了《压水堆燃料组件监造管理标准》立项事宜。</w:t>
      </w:r>
    </w:p>
    <w:p w14:paraId="4559C0B5" w14:textId="2046532C" w:rsidR="00AC63D1" w:rsidRPr="00C60708" w:rsidRDefault="00AC63D1" w:rsidP="00C60708">
      <w:pPr>
        <w:pStyle w:val="af6"/>
        <w:spacing w:line="360" w:lineRule="auto"/>
        <w:ind w:firstLine="480"/>
        <w:rPr>
          <w:rFonts w:hAnsi="宋体"/>
          <w:sz w:val="24"/>
          <w:szCs w:val="24"/>
        </w:rPr>
      </w:pPr>
      <w:r w:rsidRPr="00C60708">
        <w:rPr>
          <w:rFonts w:hAnsi="宋体" w:hint="eastAsia"/>
          <w:sz w:val="24"/>
          <w:szCs w:val="24"/>
        </w:rPr>
        <w:t>起草阶段：</w:t>
      </w:r>
    </w:p>
    <w:p w14:paraId="40D67482" w14:textId="5CF36FAA" w:rsidR="00AC63D1" w:rsidRPr="00C60708" w:rsidRDefault="00AC63D1" w:rsidP="00C60708">
      <w:pPr>
        <w:pStyle w:val="af6"/>
        <w:spacing w:line="360" w:lineRule="auto"/>
        <w:ind w:firstLine="480"/>
        <w:rPr>
          <w:rFonts w:hAnsi="宋体"/>
          <w:sz w:val="24"/>
          <w:szCs w:val="24"/>
        </w:rPr>
      </w:pPr>
      <w:r w:rsidRPr="00C60708">
        <w:rPr>
          <w:rFonts w:hAnsi="宋体" w:hint="eastAsia"/>
          <w:sz w:val="24"/>
          <w:szCs w:val="24"/>
        </w:rPr>
        <w:t>《压水堆燃料组件监造管理标准》草稿于2</w:t>
      </w:r>
      <w:r w:rsidRPr="00C60708">
        <w:rPr>
          <w:rFonts w:hAnsi="宋体"/>
          <w:sz w:val="24"/>
          <w:szCs w:val="24"/>
        </w:rPr>
        <w:t>021</w:t>
      </w:r>
      <w:r w:rsidRPr="00C60708">
        <w:rPr>
          <w:rFonts w:hAnsi="宋体" w:hint="eastAsia"/>
          <w:sz w:val="24"/>
          <w:szCs w:val="24"/>
        </w:rPr>
        <w:t>年1</w:t>
      </w:r>
      <w:r w:rsidRPr="00C60708">
        <w:rPr>
          <w:rFonts w:hAnsi="宋体"/>
          <w:sz w:val="24"/>
          <w:szCs w:val="24"/>
        </w:rPr>
        <w:t>0</w:t>
      </w:r>
      <w:r w:rsidRPr="00C60708">
        <w:rPr>
          <w:rFonts w:hAnsi="宋体" w:hint="eastAsia"/>
          <w:sz w:val="24"/>
          <w:szCs w:val="24"/>
        </w:rPr>
        <w:t>月3</w:t>
      </w:r>
      <w:r w:rsidRPr="00C60708">
        <w:rPr>
          <w:rFonts w:hAnsi="宋体"/>
          <w:sz w:val="24"/>
          <w:szCs w:val="24"/>
        </w:rPr>
        <w:t>0</w:t>
      </w:r>
      <w:r w:rsidRPr="00C60708">
        <w:rPr>
          <w:rFonts w:hAnsi="宋体" w:hint="eastAsia"/>
          <w:sz w:val="24"/>
          <w:szCs w:val="24"/>
        </w:rPr>
        <w:t>日完成。</w:t>
      </w:r>
    </w:p>
    <w:p w14:paraId="6F80BE91" w14:textId="0AA396A2" w:rsidR="00FB6407" w:rsidRPr="00C60708" w:rsidRDefault="00FB6407" w:rsidP="00C60708">
      <w:pPr>
        <w:rPr>
          <w:b/>
        </w:rPr>
      </w:pPr>
      <w:r w:rsidRPr="00C60708">
        <w:rPr>
          <w:rFonts w:hint="eastAsia"/>
          <w:b/>
        </w:rPr>
        <w:t>3、</w:t>
      </w:r>
      <w:r w:rsidR="00384DCF" w:rsidRPr="00C60708">
        <w:rPr>
          <w:b/>
        </w:rPr>
        <w:t>主要参加单位和工作组成员及其所作的工作</w:t>
      </w:r>
    </w:p>
    <w:p w14:paraId="6540E0B9" w14:textId="025E13B4" w:rsidR="00B02226" w:rsidRPr="00C60708" w:rsidRDefault="00B02226" w:rsidP="00C60708">
      <w:pPr>
        <w:ind w:firstLineChars="200" w:firstLine="480"/>
        <w:outlineLvl w:val="0"/>
        <w:rPr>
          <w:rFonts w:cs="Times New Roman"/>
          <w:noProof/>
          <w:kern w:val="0"/>
        </w:rPr>
      </w:pPr>
      <w:r w:rsidRPr="00C60708">
        <w:rPr>
          <w:rFonts w:cs="Times New Roman" w:hint="eastAsia"/>
          <w:noProof/>
          <w:kern w:val="0"/>
        </w:rPr>
        <w:t>本文件主要由核电运行研究（上海）有限公司负责起草，中国核动力研究设计院、上海核工程设计研究院有限公司、上海市核电办公室参与讨论，对标准内容提出修改意见。</w:t>
      </w:r>
    </w:p>
    <w:p w14:paraId="20D5FDF0" w14:textId="5F01DB24" w:rsidR="00FB6407" w:rsidRPr="00C60708" w:rsidRDefault="00FB6407" w:rsidP="006633BA">
      <w:pPr>
        <w:outlineLvl w:val="0"/>
        <w:rPr>
          <w:b/>
          <w:sz w:val="28"/>
          <w:szCs w:val="28"/>
        </w:rPr>
      </w:pPr>
      <w:r w:rsidRPr="00C60708">
        <w:rPr>
          <w:rFonts w:hint="eastAsia"/>
          <w:b/>
          <w:sz w:val="28"/>
          <w:szCs w:val="28"/>
        </w:rPr>
        <w:t>二、标准编制原则和主要内容</w:t>
      </w:r>
    </w:p>
    <w:p w14:paraId="47233154" w14:textId="0F681A68" w:rsidR="00FB6407" w:rsidRPr="00C60708" w:rsidRDefault="00FB6407" w:rsidP="00C60708">
      <w:pPr>
        <w:rPr>
          <w:b/>
        </w:rPr>
      </w:pPr>
      <w:r w:rsidRPr="00C60708">
        <w:rPr>
          <w:rFonts w:hint="eastAsia"/>
          <w:b/>
        </w:rPr>
        <w:t>1、标准编制原则</w:t>
      </w:r>
    </w:p>
    <w:p w14:paraId="011D941A" w14:textId="180DC537" w:rsidR="008A69E4" w:rsidRPr="00C60708" w:rsidRDefault="00AC63D1" w:rsidP="00C60708">
      <w:pPr>
        <w:ind w:firstLineChars="200" w:firstLine="480"/>
      </w:pPr>
      <w:r w:rsidRPr="00C60708">
        <w:rPr>
          <w:rFonts w:hint="eastAsia"/>
        </w:rPr>
        <w:t>本标准的编制符合核电行业压水堆燃料组件监造管理的原则，本着先进性、科学性、合理性和可操作性的原则以及标准的目标、统一性、协调性、实用性、一致性和规范性的原则来进行本标准的制定工作。</w:t>
      </w:r>
    </w:p>
    <w:p w14:paraId="00EE86BE" w14:textId="2978280D" w:rsidR="00FB6407" w:rsidRPr="00C60708" w:rsidRDefault="00FB6407" w:rsidP="00C60708">
      <w:pPr>
        <w:rPr>
          <w:b/>
        </w:rPr>
      </w:pPr>
      <w:r w:rsidRPr="00C60708">
        <w:rPr>
          <w:rFonts w:hint="eastAsia"/>
          <w:b/>
        </w:rPr>
        <w:t>2、标准主要内容的依据</w:t>
      </w:r>
    </w:p>
    <w:p w14:paraId="685DFAF5" w14:textId="3D86D6A9" w:rsidR="00F028FB" w:rsidRPr="00C60708" w:rsidRDefault="00F028FB" w:rsidP="00C60708">
      <w:pPr>
        <w:widowControl w:val="0"/>
        <w:autoSpaceDE w:val="0"/>
        <w:autoSpaceDN w:val="0"/>
        <w:adjustRightInd w:val="0"/>
        <w:ind w:firstLineChars="200" w:firstLine="480"/>
        <w:rPr>
          <w:rFonts w:cs="宋体"/>
          <w:kern w:val="0"/>
        </w:rPr>
      </w:pPr>
      <w:r w:rsidRPr="00C60708">
        <w:rPr>
          <w:rFonts w:cs="宋体" w:hint="eastAsia"/>
          <w:kern w:val="0"/>
        </w:rPr>
        <w:t>标准编写遵循国家标准化管理委员会、民政部《团体标准管理规定》、《中国核能行业协会团体标准管理办法》等相关管理规定，参照</w:t>
      </w:r>
      <w:r w:rsidRPr="00C60708">
        <w:rPr>
          <w:rFonts w:cs="宋体"/>
          <w:kern w:val="0"/>
        </w:rPr>
        <w:t>GB/T 1.1</w:t>
      </w:r>
      <w:r w:rsidRPr="00C60708">
        <w:rPr>
          <w:rFonts w:cs="宋体" w:hint="eastAsia"/>
          <w:kern w:val="0"/>
        </w:rPr>
        <w:t>《标准化工作导则</w:t>
      </w:r>
      <w:r w:rsidRPr="00C60708">
        <w:rPr>
          <w:rFonts w:cs="宋体"/>
          <w:kern w:val="0"/>
        </w:rPr>
        <w:t xml:space="preserve"> </w:t>
      </w:r>
      <w:r w:rsidRPr="00C60708">
        <w:rPr>
          <w:rFonts w:cs="宋体" w:hint="eastAsia"/>
          <w:kern w:val="0"/>
        </w:rPr>
        <w:t>第</w:t>
      </w:r>
      <w:r w:rsidRPr="00C60708">
        <w:rPr>
          <w:rFonts w:cs="宋体"/>
          <w:kern w:val="0"/>
        </w:rPr>
        <w:t xml:space="preserve">1 </w:t>
      </w:r>
      <w:r w:rsidRPr="00C60708">
        <w:rPr>
          <w:rFonts w:cs="宋体" w:hint="eastAsia"/>
          <w:kern w:val="0"/>
        </w:rPr>
        <w:t>部分：标准的结构和编写》的规定编写。各章节的主要内容包括：</w:t>
      </w:r>
    </w:p>
    <w:p w14:paraId="78716F5A" w14:textId="77777777" w:rsidR="00F028FB" w:rsidRPr="00C60708" w:rsidRDefault="00F028FB" w:rsidP="00C60708">
      <w:pPr>
        <w:widowControl w:val="0"/>
        <w:autoSpaceDE w:val="0"/>
        <w:autoSpaceDN w:val="0"/>
        <w:adjustRightInd w:val="0"/>
        <w:rPr>
          <w:rFonts w:cs="宋体"/>
          <w:kern w:val="0"/>
        </w:rPr>
      </w:pPr>
      <w:r w:rsidRPr="00C60708">
        <w:rPr>
          <w:rFonts w:cs="宋体"/>
          <w:kern w:val="0"/>
        </w:rPr>
        <w:lastRenderedPageBreak/>
        <w:t xml:space="preserve">1 </w:t>
      </w:r>
      <w:r w:rsidRPr="00C60708">
        <w:rPr>
          <w:rFonts w:cs="宋体" w:hint="eastAsia"/>
          <w:kern w:val="0"/>
        </w:rPr>
        <w:t>范围</w:t>
      </w:r>
    </w:p>
    <w:p w14:paraId="32C9D48B" w14:textId="77777777" w:rsidR="00F028FB" w:rsidRPr="00C60708" w:rsidRDefault="00F028FB" w:rsidP="00C60708">
      <w:pPr>
        <w:widowControl w:val="0"/>
        <w:autoSpaceDE w:val="0"/>
        <w:autoSpaceDN w:val="0"/>
        <w:adjustRightInd w:val="0"/>
        <w:rPr>
          <w:rFonts w:cs="宋体"/>
          <w:kern w:val="0"/>
        </w:rPr>
      </w:pPr>
      <w:r w:rsidRPr="00C60708">
        <w:rPr>
          <w:rFonts w:cs="宋体"/>
          <w:kern w:val="0"/>
        </w:rPr>
        <w:t xml:space="preserve">2 </w:t>
      </w:r>
      <w:r w:rsidRPr="00C60708">
        <w:rPr>
          <w:rFonts w:cs="宋体" w:hint="eastAsia"/>
          <w:kern w:val="0"/>
        </w:rPr>
        <w:t>规范性引用文件</w:t>
      </w:r>
    </w:p>
    <w:p w14:paraId="23C2742B" w14:textId="03EBB44A" w:rsidR="00F028FB" w:rsidRPr="00C60708" w:rsidRDefault="00F028FB" w:rsidP="00C60708">
      <w:r w:rsidRPr="00C60708">
        <w:rPr>
          <w:rFonts w:cs="宋体"/>
          <w:kern w:val="0"/>
        </w:rPr>
        <w:t xml:space="preserve">3 </w:t>
      </w:r>
      <w:r w:rsidRPr="00C60708">
        <w:rPr>
          <w:rFonts w:cs="宋体" w:hint="eastAsia"/>
          <w:kern w:val="0"/>
        </w:rPr>
        <w:t>术语和定义</w:t>
      </w:r>
    </w:p>
    <w:p w14:paraId="7C51E205" w14:textId="4B4DDD0C" w:rsidR="00F028FB" w:rsidRPr="00C60708" w:rsidRDefault="00F028FB" w:rsidP="00C60708">
      <w:r w:rsidRPr="00C60708">
        <w:rPr>
          <w:rFonts w:hint="eastAsia"/>
        </w:rPr>
        <w:t>4</w:t>
      </w:r>
      <w:r w:rsidRPr="00C60708">
        <w:t xml:space="preserve">  </w:t>
      </w:r>
      <w:r w:rsidRPr="00C60708">
        <w:rPr>
          <w:rFonts w:hint="eastAsia"/>
        </w:rPr>
        <w:t>监造人员资质要求和职责</w:t>
      </w:r>
    </w:p>
    <w:p w14:paraId="0525E71C" w14:textId="1405C70F" w:rsidR="00F028FB" w:rsidRPr="00C60708" w:rsidRDefault="00F028FB" w:rsidP="00C60708">
      <w:pPr>
        <w:pStyle w:val="a9"/>
        <w:numPr>
          <w:ilvl w:val="0"/>
          <w:numId w:val="5"/>
        </w:numPr>
        <w:ind w:firstLineChars="0"/>
      </w:pPr>
      <w:r w:rsidRPr="00C60708">
        <w:rPr>
          <w:rFonts w:hint="eastAsia"/>
        </w:rPr>
        <w:t>监造文件依据</w:t>
      </w:r>
    </w:p>
    <w:p w14:paraId="1654036C" w14:textId="45D74D1F" w:rsidR="00F028FB" w:rsidRPr="00C60708" w:rsidRDefault="00F028FB" w:rsidP="00C60708">
      <w:pPr>
        <w:pStyle w:val="a9"/>
        <w:numPr>
          <w:ilvl w:val="0"/>
          <w:numId w:val="6"/>
        </w:numPr>
        <w:ind w:firstLineChars="0"/>
      </w:pPr>
      <w:r w:rsidRPr="00C60708">
        <w:rPr>
          <w:rFonts w:hint="eastAsia"/>
        </w:rPr>
        <w:t>监造人员驻厂监造工作要点</w:t>
      </w:r>
    </w:p>
    <w:p w14:paraId="28C17CB9" w14:textId="21DA8593" w:rsidR="00F028FB" w:rsidRPr="00C60708" w:rsidRDefault="00F028FB" w:rsidP="00C60708">
      <w:pPr>
        <w:pStyle w:val="a9"/>
        <w:numPr>
          <w:ilvl w:val="0"/>
          <w:numId w:val="5"/>
        </w:numPr>
        <w:ind w:firstLineChars="0"/>
      </w:pPr>
      <w:bookmarkStart w:id="0" w:name="_Toc86832778"/>
      <w:r w:rsidRPr="00C60708">
        <w:rPr>
          <w:rFonts w:hint="eastAsia"/>
        </w:rPr>
        <w:t>监造代表与燃料制造厂及核电厂的接口工作管理</w:t>
      </w:r>
      <w:bookmarkStart w:id="1" w:name="_Toc86832779"/>
      <w:bookmarkEnd w:id="0"/>
    </w:p>
    <w:p w14:paraId="6CB3F5B1" w14:textId="7BF2B2C7" w:rsidR="00F028FB" w:rsidRPr="00C60708" w:rsidRDefault="00F028FB" w:rsidP="00C60708">
      <w:pPr>
        <w:pStyle w:val="a9"/>
        <w:numPr>
          <w:ilvl w:val="0"/>
          <w:numId w:val="5"/>
        </w:numPr>
        <w:ind w:firstLineChars="0"/>
      </w:pPr>
      <w:r w:rsidRPr="00C60708">
        <w:rPr>
          <w:rFonts w:hint="eastAsia"/>
        </w:rPr>
        <w:t>燃料制造过程中的不符合</w:t>
      </w:r>
      <w:proofErr w:type="gramStart"/>
      <w:r w:rsidRPr="00C60708">
        <w:rPr>
          <w:rFonts w:hint="eastAsia"/>
        </w:rPr>
        <w:t>项控制</w:t>
      </w:r>
      <w:proofErr w:type="gramEnd"/>
      <w:r w:rsidRPr="00C60708">
        <w:rPr>
          <w:rFonts w:hint="eastAsia"/>
        </w:rPr>
        <w:t>与管理</w:t>
      </w:r>
      <w:bookmarkEnd w:id="1"/>
    </w:p>
    <w:p w14:paraId="783A352A" w14:textId="3BE25D00" w:rsidR="00FB6407" w:rsidRPr="00C60708" w:rsidRDefault="0024244C" w:rsidP="00C60708">
      <w:pPr>
        <w:rPr>
          <w:b/>
        </w:rPr>
      </w:pPr>
      <w:r w:rsidRPr="00C60708">
        <w:rPr>
          <w:rFonts w:hint="eastAsia"/>
          <w:b/>
        </w:rPr>
        <w:t>3、解决的主要问题</w:t>
      </w:r>
    </w:p>
    <w:p w14:paraId="54528F17" w14:textId="77777777" w:rsidR="00355DAD" w:rsidRPr="00C60708" w:rsidRDefault="00810EB8" w:rsidP="00C60708">
      <w:pPr>
        <w:tabs>
          <w:tab w:val="num" w:pos="720"/>
        </w:tabs>
        <w:ind w:firstLineChars="200" w:firstLine="480"/>
      </w:pPr>
      <w:r w:rsidRPr="00C60708">
        <w:rPr>
          <w:rFonts w:hint="eastAsia"/>
        </w:rPr>
        <w:t>《HAD003/03核电厂物项和服务采购中的质量保证》规定：“买方必须制订和实施用于验证活动（诸如检查和监查）的程序，以保证所采购的物项和服务符合规定的要求。这些验证活动必须有受指派从事校核、检查、见证或监查供方工作的合格人员完成，并应在能尽早发现缺陷的阶段进行”；《HAD003/10核燃料组件采购、设计和制造中的质量保证》明确买方有进入供方设施和查阅文件的权利。</w:t>
      </w:r>
    </w:p>
    <w:p w14:paraId="7E48481C" w14:textId="35A7AF94" w:rsidR="00355DAD" w:rsidRPr="00C60708" w:rsidRDefault="00810EB8" w:rsidP="00C60708">
      <w:pPr>
        <w:ind w:firstLineChars="200" w:firstLine="480"/>
      </w:pPr>
      <w:r w:rsidRPr="00C60708">
        <w:rPr>
          <w:rFonts w:hint="eastAsia"/>
        </w:rPr>
        <w:t>但是，上述法规导则并没有给出监造工作的具体内容和要求，国内也缺乏燃料组件监造相关的行业标准。</w:t>
      </w:r>
    </w:p>
    <w:p w14:paraId="2118AD43" w14:textId="479E2063" w:rsidR="00F028FB" w:rsidRPr="00C60708" w:rsidRDefault="00810EB8" w:rsidP="00C60708">
      <w:pPr>
        <w:ind w:firstLineChars="200" w:firstLine="480"/>
      </w:pPr>
      <w:r w:rsidRPr="00C60708">
        <w:rPr>
          <w:rFonts w:hint="eastAsia"/>
        </w:rPr>
        <w:t>考虑到压水堆燃料组件的生产制造监造管理方面存在不少共通之处，同时考虑燃料监造工作的普遍性和频繁性，有必要通过制订压水堆燃料组件监造管理的标准，规范燃料组件制造期间的监造工作要求，为核电厂监造工作的有效实施提供参考和指导。</w:t>
      </w:r>
    </w:p>
    <w:p w14:paraId="67313798" w14:textId="3CAD61AC" w:rsidR="0024244C" w:rsidRPr="00C60708" w:rsidRDefault="00285F39" w:rsidP="006633BA">
      <w:pPr>
        <w:outlineLvl w:val="0"/>
        <w:rPr>
          <w:b/>
          <w:sz w:val="28"/>
          <w:szCs w:val="28"/>
        </w:rPr>
      </w:pPr>
      <w:r w:rsidRPr="00C60708">
        <w:rPr>
          <w:rFonts w:hint="eastAsia"/>
          <w:b/>
          <w:sz w:val="28"/>
          <w:szCs w:val="28"/>
        </w:rPr>
        <w:t>三、主要试验（或验证）情况</w:t>
      </w:r>
    </w:p>
    <w:p w14:paraId="6BA52DF4" w14:textId="0935FAEF" w:rsidR="004656F6" w:rsidRDefault="00F028FB" w:rsidP="00B76DF6">
      <w:pPr>
        <w:ind w:firstLineChars="200" w:firstLine="480"/>
      </w:pPr>
      <w:r>
        <w:rPr>
          <w:rFonts w:hint="eastAsia"/>
        </w:rPr>
        <w:t>无</w:t>
      </w:r>
    </w:p>
    <w:p w14:paraId="2C6D0654" w14:textId="1DE749A4" w:rsidR="00285F39" w:rsidRPr="00C60708" w:rsidRDefault="00285F39" w:rsidP="006633BA">
      <w:pPr>
        <w:outlineLvl w:val="0"/>
        <w:rPr>
          <w:b/>
          <w:sz w:val="28"/>
          <w:szCs w:val="28"/>
        </w:rPr>
      </w:pPr>
      <w:r w:rsidRPr="00C60708">
        <w:rPr>
          <w:rFonts w:hint="eastAsia"/>
          <w:b/>
          <w:sz w:val="28"/>
          <w:szCs w:val="28"/>
        </w:rPr>
        <w:t>四、标准中涉及专利的情况</w:t>
      </w:r>
    </w:p>
    <w:p w14:paraId="6CE9D3B9" w14:textId="4AE2EA2F" w:rsidR="00285F39" w:rsidRDefault="00270308" w:rsidP="00AD2C9C">
      <w:pPr>
        <w:ind w:firstLineChars="200" w:firstLine="480"/>
      </w:pPr>
      <w:r>
        <w:rPr>
          <w:rFonts w:hint="eastAsia"/>
        </w:rPr>
        <w:t>本</w:t>
      </w:r>
      <w:r>
        <w:t>标准不涉及专利问题。</w:t>
      </w:r>
    </w:p>
    <w:p w14:paraId="46A97B90" w14:textId="3AB4153C" w:rsidR="00285F39" w:rsidRPr="00C60708" w:rsidRDefault="00285F39" w:rsidP="006633BA">
      <w:pPr>
        <w:outlineLvl w:val="0"/>
        <w:rPr>
          <w:b/>
          <w:sz w:val="28"/>
          <w:szCs w:val="28"/>
        </w:rPr>
      </w:pPr>
      <w:r w:rsidRPr="00C60708">
        <w:rPr>
          <w:rFonts w:hint="eastAsia"/>
          <w:b/>
          <w:sz w:val="28"/>
          <w:szCs w:val="28"/>
        </w:rPr>
        <w:t>五、预期达到的社会效益、对产业发展的作用等情况</w:t>
      </w:r>
    </w:p>
    <w:p w14:paraId="34F21A00" w14:textId="0A0677C3" w:rsidR="00DC29B1" w:rsidRDefault="00131E4F" w:rsidP="00C60708">
      <w:pPr>
        <w:ind w:firstLineChars="200" w:firstLine="480"/>
      </w:pPr>
      <w:r>
        <w:rPr>
          <w:rFonts w:hint="eastAsia"/>
        </w:rPr>
        <w:lastRenderedPageBreak/>
        <w:t>该标准的发布将有助于推进</w:t>
      </w:r>
      <w:r w:rsidRPr="00F028FB">
        <w:rPr>
          <w:rFonts w:hint="eastAsia"/>
        </w:rPr>
        <w:t>压水堆燃料组件的生产制造监造管理</w:t>
      </w:r>
      <w:r>
        <w:rPr>
          <w:rFonts w:hint="eastAsia"/>
        </w:rPr>
        <w:t>更加规范化、标准化，对指导燃料监造管理，促进实现燃料制造零缺陷、进而实现核燃料零破损具有重要意义。</w:t>
      </w:r>
    </w:p>
    <w:p w14:paraId="15B2CE35" w14:textId="0C562C7E" w:rsidR="00285F39" w:rsidRPr="00A33BF8" w:rsidRDefault="00F60B7D" w:rsidP="006633BA">
      <w:pPr>
        <w:outlineLvl w:val="0"/>
        <w:rPr>
          <w:b/>
          <w:sz w:val="28"/>
          <w:szCs w:val="28"/>
        </w:rPr>
      </w:pPr>
      <w:r w:rsidRPr="00A33BF8">
        <w:rPr>
          <w:rFonts w:hint="eastAsia"/>
          <w:b/>
          <w:sz w:val="28"/>
          <w:szCs w:val="28"/>
        </w:rPr>
        <w:t>六、与国际、国外对比情况</w:t>
      </w:r>
    </w:p>
    <w:p w14:paraId="6F8BA61A" w14:textId="288041D9" w:rsidR="00F60B7D" w:rsidRDefault="00D26594" w:rsidP="00157B55">
      <w:pPr>
        <w:ind w:firstLineChars="200" w:firstLine="480"/>
      </w:pPr>
      <w:r>
        <w:rPr>
          <w:rFonts w:hint="eastAsia"/>
        </w:rPr>
        <w:t>由于核燃料属于敏感产品，尚未调研到国际、国外核燃料相关监造条款。</w:t>
      </w:r>
    </w:p>
    <w:p w14:paraId="7A633A15" w14:textId="48855BBB" w:rsidR="00F60B7D" w:rsidRPr="00C60708" w:rsidRDefault="00F60B7D" w:rsidP="006633BA">
      <w:pPr>
        <w:outlineLvl w:val="0"/>
        <w:rPr>
          <w:b/>
          <w:sz w:val="28"/>
          <w:szCs w:val="28"/>
        </w:rPr>
      </w:pPr>
      <w:r w:rsidRPr="00C60708">
        <w:rPr>
          <w:rFonts w:hint="eastAsia"/>
          <w:b/>
          <w:sz w:val="28"/>
          <w:szCs w:val="28"/>
        </w:rPr>
        <w:t>七、在标准体系中的位置，与现行相关法律、法规、规章及标准，特别是强制性标准的协调性</w:t>
      </w:r>
    </w:p>
    <w:p w14:paraId="31AFC7AC" w14:textId="77777777" w:rsidR="00131E4F" w:rsidRPr="00C60708" w:rsidRDefault="00131E4F" w:rsidP="00C60708">
      <w:pPr>
        <w:ind w:firstLineChars="200" w:firstLine="480"/>
        <w:outlineLvl w:val="0"/>
      </w:pPr>
      <w:r w:rsidRPr="00C60708">
        <w:rPr>
          <w:rFonts w:hint="eastAsia"/>
        </w:rPr>
        <w:t>本标准与现行相关法律、法规、规章及相关标准协调一致。</w:t>
      </w:r>
    </w:p>
    <w:p w14:paraId="14BF4C02" w14:textId="43EE8D4E" w:rsidR="00F60B7D" w:rsidRPr="00C60708" w:rsidRDefault="00F60B7D" w:rsidP="006633BA">
      <w:pPr>
        <w:outlineLvl w:val="0"/>
        <w:rPr>
          <w:b/>
          <w:sz w:val="28"/>
          <w:szCs w:val="28"/>
        </w:rPr>
      </w:pPr>
      <w:r w:rsidRPr="00C60708">
        <w:rPr>
          <w:rFonts w:hint="eastAsia"/>
          <w:b/>
          <w:sz w:val="28"/>
          <w:szCs w:val="28"/>
        </w:rPr>
        <w:t>八、重大分歧意见的处理经过和依据</w:t>
      </w:r>
    </w:p>
    <w:p w14:paraId="3629B36E" w14:textId="75A48800" w:rsidR="00A740E0" w:rsidRDefault="00B2594C" w:rsidP="004A6DCF">
      <w:pPr>
        <w:ind w:firstLineChars="200" w:firstLine="480"/>
      </w:pPr>
      <w:r>
        <w:rPr>
          <w:rFonts w:hint="eastAsia"/>
        </w:rPr>
        <w:t>无</w:t>
      </w:r>
      <w:r w:rsidR="00A00F5D">
        <w:rPr>
          <w:rFonts w:hint="eastAsia"/>
        </w:rPr>
        <w:t>。</w:t>
      </w:r>
    </w:p>
    <w:p w14:paraId="363B527E" w14:textId="74B0095E" w:rsidR="00F60B7D" w:rsidRPr="00C60708" w:rsidRDefault="00F60B7D" w:rsidP="006633BA">
      <w:pPr>
        <w:outlineLvl w:val="0"/>
        <w:rPr>
          <w:b/>
          <w:sz w:val="28"/>
          <w:szCs w:val="28"/>
        </w:rPr>
      </w:pPr>
      <w:r w:rsidRPr="00C60708">
        <w:rPr>
          <w:rFonts w:hint="eastAsia"/>
          <w:b/>
          <w:sz w:val="28"/>
          <w:szCs w:val="28"/>
        </w:rPr>
        <w:t>九、标准性质的建议说明</w:t>
      </w:r>
    </w:p>
    <w:p w14:paraId="2A2C3B94" w14:textId="77777777" w:rsidR="00131E4F" w:rsidRPr="00C60708" w:rsidRDefault="00131E4F" w:rsidP="00C60708">
      <w:pPr>
        <w:ind w:firstLineChars="200" w:firstLine="480"/>
        <w:outlineLvl w:val="0"/>
      </w:pPr>
      <w:r w:rsidRPr="00C60708">
        <w:rPr>
          <w:rFonts w:hint="eastAsia"/>
        </w:rPr>
        <w:t>建议本标准的性质为团体标准。</w:t>
      </w:r>
    </w:p>
    <w:p w14:paraId="2936C706" w14:textId="5F10FFA5" w:rsidR="00F60B7D" w:rsidRPr="00C60708" w:rsidRDefault="00F60B7D" w:rsidP="006633BA">
      <w:pPr>
        <w:outlineLvl w:val="0"/>
        <w:rPr>
          <w:b/>
          <w:sz w:val="28"/>
          <w:szCs w:val="28"/>
        </w:rPr>
      </w:pPr>
      <w:r w:rsidRPr="00C60708">
        <w:rPr>
          <w:rFonts w:hint="eastAsia"/>
          <w:b/>
          <w:sz w:val="28"/>
          <w:szCs w:val="28"/>
        </w:rPr>
        <w:t>十、贯彻标准的要求和措施建议</w:t>
      </w:r>
    </w:p>
    <w:p w14:paraId="291CFB43" w14:textId="01513FB1" w:rsidR="00A740E0" w:rsidRPr="00E65A12" w:rsidRDefault="00131E4F" w:rsidP="00C60708">
      <w:pPr>
        <w:widowControl w:val="0"/>
        <w:autoSpaceDE w:val="0"/>
        <w:autoSpaceDN w:val="0"/>
        <w:adjustRightInd w:val="0"/>
        <w:ind w:firstLineChars="200" w:firstLine="480"/>
      </w:pPr>
      <w:r>
        <w:rPr>
          <w:rFonts w:hint="eastAsia"/>
        </w:rPr>
        <w:t>标准发布后，核电运行研究（上海）有限公司将配合</w:t>
      </w:r>
      <w:r w:rsidRPr="00C60708">
        <w:rPr>
          <w:rFonts w:hint="eastAsia"/>
        </w:rPr>
        <w:t>中国核能行业协会组织行业召开标准宣贯会，开展培训活动，促进该标准更好的贯彻实施。</w:t>
      </w:r>
    </w:p>
    <w:p w14:paraId="70167BE1" w14:textId="5A2A6C9B" w:rsidR="00F60B7D" w:rsidRPr="00C60708" w:rsidRDefault="00F60B7D" w:rsidP="006633BA">
      <w:pPr>
        <w:outlineLvl w:val="0"/>
        <w:rPr>
          <w:b/>
          <w:sz w:val="28"/>
          <w:szCs w:val="28"/>
        </w:rPr>
      </w:pPr>
      <w:r w:rsidRPr="00C60708">
        <w:rPr>
          <w:rFonts w:hint="eastAsia"/>
          <w:b/>
          <w:sz w:val="28"/>
          <w:szCs w:val="28"/>
        </w:rPr>
        <w:t>十一、废止现行相关标准的建议</w:t>
      </w:r>
    </w:p>
    <w:p w14:paraId="28956847" w14:textId="032C18D4" w:rsidR="00F60B7D" w:rsidRPr="002E4C3A" w:rsidRDefault="00596536" w:rsidP="006B6EAE">
      <w:pPr>
        <w:ind w:firstLineChars="200" w:firstLine="480"/>
      </w:pPr>
      <w:r w:rsidRPr="002E4C3A">
        <w:rPr>
          <w:rFonts w:hint="eastAsia"/>
        </w:rPr>
        <w:t>无</w:t>
      </w:r>
      <w:r w:rsidR="002E4C3A">
        <w:rPr>
          <w:rFonts w:hint="eastAsia"/>
        </w:rPr>
        <w:t>。</w:t>
      </w:r>
    </w:p>
    <w:p w14:paraId="2E27B981" w14:textId="3A82D869" w:rsidR="00F60B7D" w:rsidRPr="00C60708" w:rsidRDefault="00F60B7D" w:rsidP="006633BA">
      <w:pPr>
        <w:outlineLvl w:val="0"/>
        <w:rPr>
          <w:b/>
          <w:sz w:val="28"/>
          <w:szCs w:val="28"/>
        </w:rPr>
      </w:pPr>
      <w:r w:rsidRPr="00C60708">
        <w:rPr>
          <w:rFonts w:hint="eastAsia"/>
          <w:b/>
          <w:sz w:val="28"/>
          <w:szCs w:val="28"/>
        </w:rPr>
        <w:t>十二、其他应予说明的事项</w:t>
      </w:r>
    </w:p>
    <w:p w14:paraId="48B50C69" w14:textId="06FE087F" w:rsidR="00F60B7D" w:rsidRPr="002E4C3A" w:rsidRDefault="002E4C3A" w:rsidP="006B6EAE">
      <w:pPr>
        <w:ind w:firstLineChars="200" w:firstLine="480"/>
      </w:pPr>
      <w:r w:rsidRPr="002E4C3A">
        <w:rPr>
          <w:rFonts w:hint="eastAsia"/>
        </w:rPr>
        <w:t>无</w:t>
      </w:r>
      <w:r w:rsidRPr="002E4C3A">
        <w:t>。</w:t>
      </w:r>
    </w:p>
    <w:sectPr w:rsidR="00F60B7D" w:rsidRPr="002E4C3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073D1F" w14:textId="77777777" w:rsidR="0030749A" w:rsidRDefault="0030749A" w:rsidP="007B1648">
      <w:pPr>
        <w:spacing w:line="240" w:lineRule="auto"/>
      </w:pPr>
      <w:r>
        <w:separator/>
      </w:r>
    </w:p>
  </w:endnote>
  <w:endnote w:type="continuationSeparator" w:id="0">
    <w:p w14:paraId="26B4DD4B" w14:textId="77777777" w:rsidR="0030749A" w:rsidRDefault="0030749A" w:rsidP="007B164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295CC9" w14:textId="77777777" w:rsidR="0030749A" w:rsidRDefault="0030749A" w:rsidP="007B1648">
      <w:pPr>
        <w:spacing w:line="240" w:lineRule="auto"/>
      </w:pPr>
      <w:r>
        <w:separator/>
      </w:r>
    </w:p>
  </w:footnote>
  <w:footnote w:type="continuationSeparator" w:id="0">
    <w:p w14:paraId="550C4C73" w14:textId="77777777" w:rsidR="0030749A" w:rsidRDefault="0030749A" w:rsidP="007B1648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C91163"/>
    <w:multiLevelType w:val="multilevel"/>
    <w:tmpl w:val="855EE140"/>
    <w:lvl w:ilvl="0">
      <w:start w:val="1"/>
      <w:numFmt w:val="decimal"/>
      <w:pStyle w:val="a"/>
      <w:suff w:val="nothing"/>
      <w:lvlText w:val="%1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  <w:szCs w:val="21"/>
      </w:rPr>
    </w:lvl>
    <w:lvl w:ilvl="1">
      <w:start w:val="1"/>
      <w:numFmt w:val="decimal"/>
      <w:pStyle w:val="a0"/>
      <w:suff w:val="nothing"/>
      <w:lvlText w:val="%1.%2　"/>
      <w:lvlJc w:val="left"/>
      <w:pPr>
        <w:ind w:left="-850" w:firstLine="0"/>
      </w:pPr>
      <w:rPr>
        <w:rFonts w:ascii="黑体" w:eastAsia="黑体" w:hAnsi="Times New Roman" w:cs="Times New Roman" w:hint="eastAsia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sz w:val="21"/>
        <w:szCs w:val="21"/>
        <w:u w:val="none"/>
        <w:vertAlign w:val="baseline"/>
        <w:em w:val="none"/>
      </w:rPr>
    </w:lvl>
    <w:lvl w:ilvl="2">
      <w:start w:val="1"/>
      <w:numFmt w:val="decimal"/>
      <w:pStyle w:val="a1"/>
      <w:suff w:val="nothing"/>
      <w:lvlText w:val="%1.%2.%3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3">
      <w:start w:val="1"/>
      <w:numFmt w:val="decimal"/>
      <w:pStyle w:val="a2"/>
      <w:suff w:val="nothing"/>
      <w:lvlText w:val="%1.%2.%3.%4　"/>
      <w:lvlJc w:val="left"/>
      <w:pPr>
        <w:ind w:left="1134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pStyle w:val="a3"/>
      <w:suff w:val="nothing"/>
      <w:lvlText w:val="%1.%2.%3.%4.%5　"/>
      <w:lvlJc w:val="left"/>
      <w:pPr>
        <w:ind w:left="-1134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pStyle w:val="a4"/>
      <w:suff w:val="nothing"/>
      <w:lvlText w:val="%1.%2.%3.%4.%5.%6　"/>
      <w:lvlJc w:val="left"/>
      <w:pPr>
        <w:ind w:left="-1134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%3.%4.%5.%6.%7　"/>
      <w:lvlJc w:val="left"/>
      <w:pPr>
        <w:ind w:left="-1134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3217"/>
        </w:tabs>
        <w:ind w:left="2835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3643"/>
        </w:tabs>
        <w:ind w:left="3543" w:hanging="1700"/>
      </w:pPr>
      <w:rPr>
        <w:rFonts w:hint="eastAsia"/>
      </w:rPr>
    </w:lvl>
  </w:abstractNum>
  <w:abstractNum w:abstractNumId="1" w15:restartNumberingAfterBreak="0">
    <w:nsid w:val="3CB11F6B"/>
    <w:multiLevelType w:val="hybridMultilevel"/>
    <w:tmpl w:val="9A5C2CCA"/>
    <w:lvl w:ilvl="0" w:tplc="D1309C6E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3D261E14"/>
    <w:multiLevelType w:val="hybridMultilevel"/>
    <w:tmpl w:val="2ABA8DB8"/>
    <w:lvl w:ilvl="0" w:tplc="65865D6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43C17A01"/>
    <w:multiLevelType w:val="hybridMultilevel"/>
    <w:tmpl w:val="7E66B64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49127FFE"/>
    <w:multiLevelType w:val="hybridMultilevel"/>
    <w:tmpl w:val="F0C8BCDA"/>
    <w:lvl w:ilvl="0" w:tplc="AA26169A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790D94A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FE4E3FA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FDA3914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4EAC89C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20019B4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0C21D4A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6586BEC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42657F0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A7C2C6E"/>
    <w:multiLevelType w:val="hybridMultilevel"/>
    <w:tmpl w:val="C6DC88B6"/>
    <w:lvl w:ilvl="0" w:tplc="3716B178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6FB543BC"/>
    <w:multiLevelType w:val="hybridMultilevel"/>
    <w:tmpl w:val="4EFC67A0"/>
    <w:lvl w:ilvl="0" w:tplc="076AEAEE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74F95784"/>
    <w:multiLevelType w:val="hybridMultilevel"/>
    <w:tmpl w:val="6CE4D2BC"/>
    <w:lvl w:ilvl="0" w:tplc="F8D0CD36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53635EC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CA68786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5B43A6E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E6E4BAC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DBE37BE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DB09984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128CBE0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E164D66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24486635">
    <w:abstractNumId w:val="5"/>
  </w:num>
  <w:num w:numId="2" w16cid:durableId="390232818">
    <w:abstractNumId w:val="3"/>
  </w:num>
  <w:num w:numId="3" w16cid:durableId="289014792">
    <w:abstractNumId w:val="2"/>
  </w:num>
  <w:num w:numId="4" w16cid:durableId="1973753989">
    <w:abstractNumId w:val="0"/>
  </w:num>
  <w:num w:numId="5" w16cid:durableId="475344564">
    <w:abstractNumId w:val="1"/>
  </w:num>
  <w:num w:numId="6" w16cid:durableId="1407418186">
    <w:abstractNumId w:val="6"/>
  </w:num>
  <w:num w:numId="7" w16cid:durableId="2017610047">
    <w:abstractNumId w:val="7"/>
  </w:num>
  <w:num w:numId="8" w16cid:durableId="186740527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1F35"/>
    <w:rsid w:val="0001231E"/>
    <w:rsid w:val="00012C29"/>
    <w:rsid w:val="00013D03"/>
    <w:rsid w:val="000142FE"/>
    <w:rsid w:val="00020B5B"/>
    <w:rsid w:val="000221B1"/>
    <w:rsid w:val="00022C60"/>
    <w:rsid w:val="00023140"/>
    <w:rsid w:val="0003048D"/>
    <w:rsid w:val="0003387F"/>
    <w:rsid w:val="0003489F"/>
    <w:rsid w:val="00035C56"/>
    <w:rsid w:val="0004736B"/>
    <w:rsid w:val="00051799"/>
    <w:rsid w:val="00052A95"/>
    <w:rsid w:val="00057F46"/>
    <w:rsid w:val="00063FA7"/>
    <w:rsid w:val="000707A7"/>
    <w:rsid w:val="00072EFD"/>
    <w:rsid w:val="0007354B"/>
    <w:rsid w:val="000735A1"/>
    <w:rsid w:val="00084233"/>
    <w:rsid w:val="000966BE"/>
    <w:rsid w:val="0009793F"/>
    <w:rsid w:val="000A285C"/>
    <w:rsid w:val="000A47D6"/>
    <w:rsid w:val="000A57DD"/>
    <w:rsid w:val="000A6009"/>
    <w:rsid w:val="000A6781"/>
    <w:rsid w:val="000B069B"/>
    <w:rsid w:val="000B26E5"/>
    <w:rsid w:val="000B72A5"/>
    <w:rsid w:val="000C125C"/>
    <w:rsid w:val="000C204E"/>
    <w:rsid w:val="000C34B3"/>
    <w:rsid w:val="000D09DD"/>
    <w:rsid w:val="000D6F26"/>
    <w:rsid w:val="000E2EFD"/>
    <w:rsid w:val="000E53C7"/>
    <w:rsid w:val="000F69BA"/>
    <w:rsid w:val="000F6A24"/>
    <w:rsid w:val="000F6A83"/>
    <w:rsid w:val="000F6F03"/>
    <w:rsid w:val="001013CD"/>
    <w:rsid w:val="00101621"/>
    <w:rsid w:val="001060E7"/>
    <w:rsid w:val="001075D7"/>
    <w:rsid w:val="001109A7"/>
    <w:rsid w:val="00113826"/>
    <w:rsid w:val="00131E4F"/>
    <w:rsid w:val="00132C00"/>
    <w:rsid w:val="00134EE1"/>
    <w:rsid w:val="0014018A"/>
    <w:rsid w:val="00140BDD"/>
    <w:rsid w:val="00153125"/>
    <w:rsid w:val="00157B55"/>
    <w:rsid w:val="00161CD2"/>
    <w:rsid w:val="00163774"/>
    <w:rsid w:val="00163A8B"/>
    <w:rsid w:val="0016766E"/>
    <w:rsid w:val="001763A0"/>
    <w:rsid w:val="00187BB8"/>
    <w:rsid w:val="0019080D"/>
    <w:rsid w:val="00192A3E"/>
    <w:rsid w:val="00192BD0"/>
    <w:rsid w:val="00192DB4"/>
    <w:rsid w:val="001B1B01"/>
    <w:rsid w:val="001C0255"/>
    <w:rsid w:val="001C334A"/>
    <w:rsid w:val="001C421F"/>
    <w:rsid w:val="001D08A3"/>
    <w:rsid w:val="001D1F36"/>
    <w:rsid w:val="001D5F63"/>
    <w:rsid w:val="001E3D59"/>
    <w:rsid w:val="001F104D"/>
    <w:rsid w:val="001F4334"/>
    <w:rsid w:val="001F4598"/>
    <w:rsid w:val="001F495C"/>
    <w:rsid w:val="002052B1"/>
    <w:rsid w:val="002179DC"/>
    <w:rsid w:val="00232891"/>
    <w:rsid w:val="00233C0D"/>
    <w:rsid w:val="002373CE"/>
    <w:rsid w:val="0024244C"/>
    <w:rsid w:val="00254DD2"/>
    <w:rsid w:val="00254EE3"/>
    <w:rsid w:val="00255B67"/>
    <w:rsid w:val="00260652"/>
    <w:rsid w:val="00270308"/>
    <w:rsid w:val="00281E2A"/>
    <w:rsid w:val="00285F39"/>
    <w:rsid w:val="00292EF8"/>
    <w:rsid w:val="00293A43"/>
    <w:rsid w:val="00295824"/>
    <w:rsid w:val="00296367"/>
    <w:rsid w:val="002A012B"/>
    <w:rsid w:val="002A0CE9"/>
    <w:rsid w:val="002A5FB8"/>
    <w:rsid w:val="002A7C0E"/>
    <w:rsid w:val="002D3F6F"/>
    <w:rsid w:val="002E1F35"/>
    <w:rsid w:val="002E4C3A"/>
    <w:rsid w:val="002E52BA"/>
    <w:rsid w:val="002E71E2"/>
    <w:rsid w:val="002F0530"/>
    <w:rsid w:val="002F27DD"/>
    <w:rsid w:val="002F55E6"/>
    <w:rsid w:val="0030275A"/>
    <w:rsid w:val="00303E7C"/>
    <w:rsid w:val="0030749A"/>
    <w:rsid w:val="00323136"/>
    <w:rsid w:val="003236B3"/>
    <w:rsid w:val="00324D01"/>
    <w:rsid w:val="00331E19"/>
    <w:rsid w:val="00332C31"/>
    <w:rsid w:val="00333ADE"/>
    <w:rsid w:val="00335254"/>
    <w:rsid w:val="00336BFF"/>
    <w:rsid w:val="003420E4"/>
    <w:rsid w:val="0034265A"/>
    <w:rsid w:val="00345FE8"/>
    <w:rsid w:val="00355DAD"/>
    <w:rsid w:val="00357680"/>
    <w:rsid w:val="00360213"/>
    <w:rsid w:val="00370093"/>
    <w:rsid w:val="00370EE1"/>
    <w:rsid w:val="00380E68"/>
    <w:rsid w:val="00384DCF"/>
    <w:rsid w:val="0038717A"/>
    <w:rsid w:val="00390022"/>
    <w:rsid w:val="00391853"/>
    <w:rsid w:val="0039767A"/>
    <w:rsid w:val="003A0232"/>
    <w:rsid w:val="003A1607"/>
    <w:rsid w:val="003A2310"/>
    <w:rsid w:val="003A28E4"/>
    <w:rsid w:val="003A57E6"/>
    <w:rsid w:val="003B0525"/>
    <w:rsid w:val="003B2848"/>
    <w:rsid w:val="003B480E"/>
    <w:rsid w:val="003B5650"/>
    <w:rsid w:val="003C50CC"/>
    <w:rsid w:val="003C64F7"/>
    <w:rsid w:val="003C7BA6"/>
    <w:rsid w:val="003F2C9B"/>
    <w:rsid w:val="003F71F3"/>
    <w:rsid w:val="004022BE"/>
    <w:rsid w:val="00405833"/>
    <w:rsid w:val="00406823"/>
    <w:rsid w:val="00412092"/>
    <w:rsid w:val="004229DA"/>
    <w:rsid w:val="0042468A"/>
    <w:rsid w:val="00431BD6"/>
    <w:rsid w:val="004326A4"/>
    <w:rsid w:val="00437CDA"/>
    <w:rsid w:val="00442397"/>
    <w:rsid w:val="004435F0"/>
    <w:rsid w:val="0044699A"/>
    <w:rsid w:val="00447927"/>
    <w:rsid w:val="00450D6A"/>
    <w:rsid w:val="00460A49"/>
    <w:rsid w:val="004628FE"/>
    <w:rsid w:val="00462E0F"/>
    <w:rsid w:val="004656F6"/>
    <w:rsid w:val="00466B9C"/>
    <w:rsid w:val="00472E84"/>
    <w:rsid w:val="00480CBC"/>
    <w:rsid w:val="00485EE3"/>
    <w:rsid w:val="0048656B"/>
    <w:rsid w:val="004869E0"/>
    <w:rsid w:val="004971DE"/>
    <w:rsid w:val="004977A1"/>
    <w:rsid w:val="004A3BCC"/>
    <w:rsid w:val="004A6DCF"/>
    <w:rsid w:val="004B2EB2"/>
    <w:rsid w:val="004C069B"/>
    <w:rsid w:val="004C3BF2"/>
    <w:rsid w:val="004C4ABD"/>
    <w:rsid w:val="004C5BBE"/>
    <w:rsid w:val="004E50BB"/>
    <w:rsid w:val="004E746D"/>
    <w:rsid w:val="004F06C6"/>
    <w:rsid w:val="004F7D22"/>
    <w:rsid w:val="005006AA"/>
    <w:rsid w:val="00500988"/>
    <w:rsid w:val="00503259"/>
    <w:rsid w:val="005055AF"/>
    <w:rsid w:val="00507E44"/>
    <w:rsid w:val="0051167E"/>
    <w:rsid w:val="00512D4B"/>
    <w:rsid w:val="005130CA"/>
    <w:rsid w:val="00514071"/>
    <w:rsid w:val="0051629A"/>
    <w:rsid w:val="005162E9"/>
    <w:rsid w:val="00520456"/>
    <w:rsid w:val="00520FE0"/>
    <w:rsid w:val="00534E98"/>
    <w:rsid w:val="0053510E"/>
    <w:rsid w:val="005438B7"/>
    <w:rsid w:val="005478CF"/>
    <w:rsid w:val="00564AC0"/>
    <w:rsid w:val="00572260"/>
    <w:rsid w:val="00582F99"/>
    <w:rsid w:val="00586AB3"/>
    <w:rsid w:val="00594DC8"/>
    <w:rsid w:val="00596536"/>
    <w:rsid w:val="00597111"/>
    <w:rsid w:val="005A067A"/>
    <w:rsid w:val="005A179B"/>
    <w:rsid w:val="005A521C"/>
    <w:rsid w:val="005B4CBB"/>
    <w:rsid w:val="005C4314"/>
    <w:rsid w:val="005C71E5"/>
    <w:rsid w:val="005D10F5"/>
    <w:rsid w:val="005D443A"/>
    <w:rsid w:val="005E0074"/>
    <w:rsid w:val="005E5BE5"/>
    <w:rsid w:val="005E7362"/>
    <w:rsid w:val="005F5511"/>
    <w:rsid w:val="00606C44"/>
    <w:rsid w:val="00612FF2"/>
    <w:rsid w:val="006156E6"/>
    <w:rsid w:val="006208E2"/>
    <w:rsid w:val="00622CFC"/>
    <w:rsid w:val="00622F7E"/>
    <w:rsid w:val="00623F7A"/>
    <w:rsid w:val="0062424E"/>
    <w:rsid w:val="0063284D"/>
    <w:rsid w:val="00636186"/>
    <w:rsid w:val="00646043"/>
    <w:rsid w:val="0064771F"/>
    <w:rsid w:val="006535A3"/>
    <w:rsid w:val="006611D2"/>
    <w:rsid w:val="006614FD"/>
    <w:rsid w:val="00661A19"/>
    <w:rsid w:val="00661B4D"/>
    <w:rsid w:val="006633BA"/>
    <w:rsid w:val="0067419C"/>
    <w:rsid w:val="00674A12"/>
    <w:rsid w:val="00675B50"/>
    <w:rsid w:val="006808C5"/>
    <w:rsid w:val="006840BA"/>
    <w:rsid w:val="00685489"/>
    <w:rsid w:val="006A65AA"/>
    <w:rsid w:val="006A6B56"/>
    <w:rsid w:val="006B0A58"/>
    <w:rsid w:val="006B6996"/>
    <w:rsid w:val="006B6EAE"/>
    <w:rsid w:val="006C2A40"/>
    <w:rsid w:val="006C2BA0"/>
    <w:rsid w:val="006C414C"/>
    <w:rsid w:val="006D4258"/>
    <w:rsid w:val="006D6E7B"/>
    <w:rsid w:val="006E0F94"/>
    <w:rsid w:val="006E1540"/>
    <w:rsid w:val="006E4010"/>
    <w:rsid w:val="006F29D2"/>
    <w:rsid w:val="006F3213"/>
    <w:rsid w:val="006F5C1A"/>
    <w:rsid w:val="006F5F21"/>
    <w:rsid w:val="0070047E"/>
    <w:rsid w:val="00702424"/>
    <w:rsid w:val="00711009"/>
    <w:rsid w:val="0071302C"/>
    <w:rsid w:val="00722678"/>
    <w:rsid w:val="00732CD2"/>
    <w:rsid w:val="00737851"/>
    <w:rsid w:val="00746783"/>
    <w:rsid w:val="007505F3"/>
    <w:rsid w:val="00751932"/>
    <w:rsid w:val="00756D62"/>
    <w:rsid w:val="0076246F"/>
    <w:rsid w:val="00764E9E"/>
    <w:rsid w:val="00765598"/>
    <w:rsid w:val="00767023"/>
    <w:rsid w:val="007678A4"/>
    <w:rsid w:val="007803CD"/>
    <w:rsid w:val="00781909"/>
    <w:rsid w:val="00782148"/>
    <w:rsid w:val="00783837"/>
    <w:rsid w:val="00791BE1"/>
    <w:rsid w:val="007956A1"/>
    <w:rsid w:val="00797349"/>
    <w:rsid w:val="007A305C"/>
    <w:rsid w:val="007A7CA8"/>
    <w:rsid w:val="007B010B"/>
    <w:rsid w:val="007B1648"/>
    <w:rsid w:val="007B2F76"/>
    <w:rsid w:val="007C37C9"/>
    <w:rsid w:val="007C6B6A"/>
    <w:rsid w:val="007D00AB"/>
    <w:rsid w:val="007D18E9"/>
    <w:rsid w:val="007D3903"/>
    <w:rsid w:val="007E5F0F"/>
    <w:rsid w:val="007E6661"/>
    <w:rsid w:val="007F6455"/>
    <w:rsid w:val="008032B7"/>
    <w:rsid w:val="00810EB8"/>
    <w:rsid w:val="00810FBA"/>
    <w:rsid w:val="00811121"/>
    <w:rsid w:val="00814D17"/>
    <w:rsid w:val="00815A58"/>
    <w:rsid w:val="00821768"/>
    <w:rsid w:val="0082281A"/>
    <w:rsid w:val="0082399E"/>
    <w:rsid w:val="00830581"/>
    <w:rsid w:val="00830BC2"/>
    <w:rsid w:val="00835725"/>
    <w:rsid w:val="008370DB"/>
    <w:rsid w:val="00844FEE"/>
    <w:rsid w:val="00851675"/>
    <w:rsid w:val="00856F5A"/>
    <w:rsid w:val="008674CB"/>
    <w:rsid w:val="008731E5"/>
    <w:rsid w:val="008774AE"/>
    <w:rsid w:val="0088085F"/>
    <w:rsid w:val="00881AED"/>
    <w:rsid w:val="00886444"/>
    <w:rsid w:val="00891B39"/>
    <w:rsid w:val="0089418E"/>
    <w:rsid w:val="00895D9E"/>
    <w:rsid w:val="008A197B"/>
    <w:rsid w:val="008A4EAC"/>
    <w:rsid w:val="008A69E4"/>
    <w:rsid w:val="008B18CE"/>
    <w:rsid w:val="008B41BD"/>
    <w:rsid w:val="008B4B48"/>
    <w:rsid w:val="008C1EF4"/>
    <w:rsid w:val="008C4EBE"/>
    <w:rsid w:val="008C517B"/>
    <w:rsid w:val="008C587B"/>
    <w:rsid w:val="008E3D94"/>
    <w:rsid w:val="008F0708"/>
    <w:rsid w:val="008F1749"/>
    <w:rsid w:val="008F3736"/>
    <w:rsid w:val="008F47DF"/>
    <w:rsid w:val="009014EF"/>
    <w:rsid w:val="00901F59"/>
    <w:rsid w:val="0091027C"/>
    <w:rsid w:val="00917DBD"/>
    <w:rsid w:val="00920C4F"/>
    <w:rsid w:val="009221D6"/>
    <w:rsid w:val="00923572"/>
    <w:rsid w:val="009302AF"/>
    <w:rsid w:val="00930547"/>
    <w:rsid w:val="009307F9"/>
    <w:rsid w:val="0093758B"/>
    <w:rsid w:val="00943EDE"/>
    <w:rsid w:val="00953E5E"/>
    <w:rsid w:val="0095492A"/>
    <w:rsid w:val="00962375"/>
    <w:rsid w:val="009823FA"/>
    <w:rsid w:val="00983E59"/>
    <w:rsid w:val="00991B96"/>
    <w:rsid w:val="00991CB1"/>
    <w:rsid w:val="009921B5"/>
    <w:rsid w:val="00994D5C"/>
    <w:rsid w:val="00996FA8"/>
    <w:rsid w:val="009A4896"/>
    <w:rsid w:val="009A64A7"/>
    <w:rsid w:val="009B02BD"/>
    <w:rsid w:val="009B051D"/>
    <w:rsid w:val="009C2BA8"/>
    <w:rsid w:val="009C44F6"/>
    <w:rsid w:val="009C6242"/>
    <w:rsid w:val="009C74D1"/>
    <w:rsid w:val="009D2528"/>
    <w:rsid w:val="009D2EF7"/>
    <w:rsid w:val="009D332D"/>
    <w:rsid w:val="009D4C18"/>
    <w:rsid w:val="009E0531"/>
    <w:rsid w:val="009E3CD2"/>
    <w:rsid w:val="009E5251"/>
    <w:rsid w:val="009F1F41"/>
    <w:rsid w:val="009F6012"/>
    <w:rsid w:val="00A00D46"/>
    <w:rsid w:val="00A00F5D"/>
    <w:rsid w:val="00A06199"/>
    <w:rsid w:val="00A22420"/>
    <w:rsid w:val="00A33BF8"/>
    <w:rsid w:val="00A35F87"/>
    <w:rsid w:val="00A37D0E"/>
    <w:rsid w:val="00A41348"/>
    <w:rsid w:val="00A5049D"/>
    <w:rsid w:val="00A51A41"/>
    <w:rsid w:val="00A51B61"/>
    <w:rsid w:val="00A56356"/>
    <w:rsid w:val="00A57362"/>
    <w:rsid w:val="00A63560"/>
    <w:rsid w:val="00A65B56"/>
    <w:rsid w:val="00A70F10"/>
    <w:rsid w:val="00A739E2"/>
    <w:rsid w:val="00A740E0"/>
    <w:rsid w:val="00A7600A"/>
    <w:rsid w:val="00A822E7"/>
    <w:rsid w:val="00A82544"/>
    <w:rsid w:val="00A847DD"/>
    <w:rsid w:val="00A92376"/>
    <w:rsid w:val="00A95369"/>
    <w:rsid w:val="00AA0974"/>
    <w:rsid w:val="00AA1DEB"/>
    <w:rsid w:val="00AB5F92"/>
    <w:rsid w:val="00AB7CD0"/>
    <w:rsid w:val="00AC0ABE"/>
    <w:rsid w:val="00AC0FCB"/>
    <w:rsid w:val="00AC1E52"/>
    <w:rsid w:val="00AC63D1"/>
    <w:rsid w:val="00AD09ED"/>
    <w:rsid w:val="00AD0F9E"/>
    <w:rsid w:val="00AD2C9C"/>
    <w:rsid w:val="00AD4608"/>
    <w:rsid w:val="00AD53EC"/>
    <w:rsid w:val="00AE1F12"/>
    <w:rsid w:val="00AE26F7"/>
    <w:rsid w:val="00AE3864"/>
    <w:rsid w:val="00B02226"/>
    <w:rsid w:val="00B0667C"/>
    <w:rsid w:val="00B06887"/>
    <w:rsid w:val="00B10019"/>
    <w:rsid w:val="00B10161"/>
    <w:rsid w:val="00B24A56"/>
    <w:rsid w:val="00B2594C"/>
    <w:rsid w:val="00B27825"/>
    <w:rsid w:val="00B30022"/>
    <w:rsid w:val="00B30713"/>
    <w:rsid w:val="00B31057"/>
    <w:rsid w:val="00B313C6"/>
    <w:rsid w:val="00B347B3"/>
    <w:rsid w:val="00B55288"/>
    <w:rsid w:val="00B558D4"/>
    <w:rsid w:val="00B577D9"/>
    <w:rsid w:val="00B60948"/>
    <w:rsid w:val="00B74E4B"/>
    <w:rsid w:val="00B76DF6"/>
    <w:rsid w:val="00B80025"/>
    <w:rsid w:val="00B87178"/>
    <w:rsid w:val="00B90DE8"/>
    <w:rsid w:val="00B92299"/>
    <w:rsid w:val="00BA739A"/>
    <w:rsid w:val="00BA7402"/>
    <w:rsid w:val="00BB1C36"/>
    <w:rsid w:val="00BB66B5"/>
    <w:rsid w:val="00BD5237"/>
    <w:rsid w:val="00BE3281"/>
    <w:rsid w:val="00BE38B7"/>
    <w:rsid w:val="00BE3958"/>
    <w:rsid w:val="00BE5446"/>
    <w:rsid w:val="00C04A37"/>
    <w:rsid w:val="00C22D05"/>
    <w:rsid w:val="00C24013"/>
    <w:rsid w:val="00C27DD1"/>
    <w:rsid w:val="00C32614"/>
    <w:rsid w:val="00C36D02"/>
    <w:rsid w:val="00C41893"/>
    <w:rsid w:val="00C42BD7"/>
    <w:rsid w:val="00C45580"/>
    <w:rsid w:val="00C478E3"/>
    <w:rsid w:val="00C5097F"/>
    <w:rsid w:val="00C52A31"/>
    <w:rsid w:val="00C60708"/>
    <w:rsid w:val="00C65CE4"/>
    <w:rsid w:val="00C66664"/>
    <w:rsid w:val="00C6719E"/>
    <w:rsid w:val="00C72B42"/>
    <w:rsid w:val="00C75090"/>
    <w:rsid w:val="00C77B98"/>
    <w:rsid w:val="00C8448B"/>
    <w:rsid w:val="00C91D59"/>
    <w:rsid w:val="00CA1C31"/>
    <w:rsid w:val="00CA4291"/>
    <w:rsid w:val="00CA4FD1"/>
    <w:rsid w:val="00CA7BA9"/>
    <w:rsid w:val="00CA7F3A"/>
    <w:rsid w:val="00CB603C"/>
    <w:rsid w:val="00CC06FF"/>
    <w:rsid w:val="00CC5225"/>
    <w:rsid w:val="00CD41EC"/>
    <w:rsid w:val="00CD55DB"/>
    <w:rsid w:val="00CE5960"/>
    <w:rsid w:val="00D01D85"/>
    <w:rsid w:val="00D075FD"/>
    <w:rsid w:val="00D116C2"/>
    <w:rsid w:val="00D126E1"/>
    <w:rsid w:val="00D13B79"/>
    <w:rsid w:val="00D222C4"/>
    <w:rsid w:val="00D26594"/>
    <w:rsid w:val="00D3318B"/>
    <w:rsid w:val="00D34719"/>
    <w:rsid w:val="00D454BD"/>
    <w:rsid w:val="00D5397D"/>
    <w:rsid w:val="00D603C0"/>
    <w:rsid w:val="00D629EC"/>
    <w:rsid w:val="00D6321C"/>
    <w:rsid w:val="00D64F36"/>
    <w:rsid w:val="00D672F6"/>
    <w:rsid w:val="00D743C7"/>
    <w:rsid w:val="00D74F8A"/>
    <w:rsid w:val="00D7616D"/>
    <w:rsid w:val="00D82B05"/>
    <w:rsid w:val="00D86E81"/>
    <w:rsid w:val="00D92686"/>
    <w:rsid w:val="00D97283"/>
    <w:rsid w:val="00DA2A43"/>
    <w:rsid w:val="00DA6150"/>
    <w:rsid w:val="00DB77A5"/>
    <w:rsid w:val="00DC29B1"/>
    <w:rsid w:val="00DC5DE7"/>
    <w:rsid w:val="00DC6210"/>
    <w:rsid w:val="00DD44E7"/>
    <w:rsid w:val="00DE088C"/>
    <w:rsid w:val="00DE0E99"/>
    <w:rsid w:val="00DE6366"/>
    <w:rsid w:val="00DE769E"/>
    <w:rsid w:val="00DF2BE5"/>
    <w:rsid w:val="00DF2F7B"/>
    <w:rsid w:val="00E0783F"/>
    <w:rsid w:val="00E10608"/>
    <w:rsid w:val="00E10FA4"/>
    <w:rsid w:val="00E1716A"/>
    <w:rsid w:val="00E2599E"/>
    <w:rsid w:val="00E25DF3"/>
    <w:rsid w:val="00E30CE3"/>
    <w:rsid w:val="00E52A14"/>
    <w:rsid w:val="00E536FB"/>
    <w:rsid w:val="00E549E7"/>
    <w:rsid w:val="00E62622"/>
    <w:rsid w:val="00E627D2"/>
    <w:rsid w:val="00E65A12"/>
    <w:rsid w:val="00E673F2"/>
    <w:rsid w:val="00E7045E"/>
    <w:rsid w:val="00E77C2F"/>
    <w:rsid w:val="00E91635"/>
    <w:rsid w:val="00E9314E"/>
    <w:rsid w:val="00E94746"/>
    <w:rsid w:val="00E97DA6"/>
    <w:rsid w:val="00EA1336"/>
    <w:rsid w:val="00EB4DF3"/>
    <w:rsid w:val="00EC5AB9"/>
    <w:rsid w:val="00ED2231"/>
    <w:rsid w:val="00ED4274"/>
    <w:rsid w:val="00ED6DE1"/>
    <w:rsid w:val="00EE17EF"/>
    <w:rsid w:val="00EE7095"/>
    <w:rsid w:val="00EF09F8"/>
    <w:rsid w:val="00EF7DEF"/>
    <w:rsid w:val="00F028FB"/>
    <w:rsid w:val="00F07A46"/>
    <w:rsid w:val="00F22591"/>
    <w:rsid w:val="00F31A77"/>
    <w:rsid w:val="00F33EA2"/>
    <w:rsid w:val="00F4091D"/>
    <w:rsid w:val="00F40C13"/>
    <w:rsid w:val="00F42633"/>
    <w:rsid w:val="00F60B7D"/>
    <w:rsid w:val="00F619C9"/>
    <w:rsid w:val="00F627FF"/>
    <w:rsid w:val="00F707DE"/>
    <w:rsid w:val="00F720AF"/>
    <w:rsid w:val="00F73434"/>
    <w:rsid w:val="00F745BB"/>
    <w:rsid w:val="00F774FA"/>
    <w:rsid w:val="00F84A65"/>
    <w:rsid w:val="00F85373"/>
    <w:rsid w:val="00F86C35"/>
    <w:rsid w:val="00F904BC"/>
    <w:rsid w:val="00F937A1"/>
    <w:rsid w:val="00FA0DF8"/>
    <w:rsid w:val="00FA4E44"/>
    <w:rsid w:val="00FB6407"/>
    <w:rsid w:val="00FC62DA"/>
    <w:rsid w:val="00FD4467"/>
    <w:rsid w:val="00FE14A5"/>
    <w:rsid w:val="00FE3E55"/>
    <w:rsid w:val="00FE6A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19B740B"/>
  <w15:chartTrackingRefBased/>
  <w15:docId w15:val="{B5CF94CA-8441-4F2B-A0B4-DC510E3159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宋体" w:eastAsia="宋体" w:hAnsi="宋体" w:cstheme="minorBidi"/>
        <w:kern w:val="2"/>
        <w:sz w:val="24"/>
        <w:szCs w:val="24"/>
        <w:lang w:val="en-US" w:eastAsia="zh-CN" w:bidi="ar-SA"/>
      </w:rPr>
    </w:rPrDefault>
    <w:pPrDefault>
      <w:pPr>
        <w:spacing w:line="36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5">
    <w:name w:val="Normal"/>
    <w:qFormat/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paragraph" w:styleId="a9">
    <w:name w:val="List Paragraph"/>
    <w:basedOn w:val="a5"/>
    <w:uiPriority w:val="34"/>
    <w:qFormat/>
    <w:rsid w:val="00FB6407"/>
    <w:pPr>
      <w:ind w:firstLineChars="200" w:firstLine="420"/>
    </w:pPr>
  </w:style>
  <w:style w:type="table" w:styleId="aa">
    <w:name w:val="Table Grid"/>
    <w:basedOn w:val="a7"/>
    <w:uiPriority w:val="39"/>
    <w:rsid w:val="00B558D4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annotation reference"/>
    <w:basedOn w:val="a6"/>
    <w:uiPriority w:val="99"/>
    <w:semiHidden/>
    <w:unhideWhenUsed/>
    <w:rsid w:val="00AA1DEB"/>
    <w:rPr>
      <w:sz w:val="21"/>
      <w:szCs w:val="21"/>
    </w:rPr>
  </w:style>
  <w:style w:type="paragraph" w:styleId="ac">
    <w:name w:val="annotation text"/>
    <w:basedOn w:val="a5"/>
    <w:link w:val="ad"/>
    <w:uiPriority w:val="99"/>
    <w:semiHidden/>
    <w:unhideWhenUsed/>
    <w:rsid w:val="00AA1DEB"/>
  </w:style>
  <w:style w:type="character" w:customStyle="1" w:styleId="ad">
    <w:name w:val="批注文字 字符"/>
    <w:basedOn w:val="a6"/>
    <w:link w:val="ac"/>
    <w:uiPriority w:val="99"/>
    <w:semiHidden/>
    <w:rsid w:val="00AA1DEB"/>
  </w:style>
  <w:style w:type="paragraph" w:styleId="ae">
    <w:name w:val="annotation subject"/>
    <w:basedOn w:val="ac"/>
    <w:next w:val="ac"/>
    <w:link w:val="af"/>
    <w:uiPriority w:val="99"/>
    <w:semiHidden/>
    <w:unhideWhenUsed/>
    <w:rsid w:val="00AA1DEB"/>
    <w:rPr>
      <w:b/>
      <w:bCs/>
    </w:rPr>
  </w:style>
  <w:style w:type="character" w:customStyle="1" w:styleId="af">
    <w:name w:val="批注主题 字符"/>
    <w:basedOn w:val="ad"/>
    <w:link w:val="ae"/>
    <w:uiPriority w:val="99"/>
    <w:semiHidden/>
    <w:rsid w:val="00AA1DEB"/>
    <w:rPr>
      <w:b/>
      <w:bCs/>
    </w:rPr>
  </w:style>
  <w:style w:type="paragraph" w:styleId="af0">
    <w:name w:val="Balloon Text"/>
    <w:basedOn w:val="a5"/>
    <w:link w:val="af1"/>
    <w:uiPriority w:val="99"/>
    <w:semiHidden/>
    <w:unhideWhenUsed/>
    <w:rsid w:val="00AA1DEB"/>
    <w:pPr>
      <w:spacing w:line="240" w:lineRule="auto"/>
    </w:pPr>
    <w:rPr>
      <w:sz w:val="18"/>
      <w:szCs w:val="18"/>
    </w:rPr>
  </w:style>
  <w:style w:type="character" w:customStyle="1" w:styleId="af1">
    <w:name w:val="批注框文本 字符"/>
    <w:basedOn w:val="a6"/>
    <w:link w:val="af0"/>
    <w:uiPriority w:val="99"/>
    <w:semiHidden/>
    <w:rsid w:val="00AA1DEB"/>
    <w:rPr>
      <w:sz w:val="18"/>
      <w:szCs w:val="18"/>
    </w:rPr>
  </w:style>
  <w:style w:type="paragraph" w:styleId="af2">
    <w:name w:val="header"/>
    <w:basedOn w:val="a5"/>
    <w:link w:val="af3"/>
    <w:uiPriority w:val="99"/>
    <w:unhideWhenUsed/>
    <w:rsid w:val="007B164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af3">
    <w:name w:val="页眉 字符"/>
    <w:basedOn w:val="a6"/>
    <w:link w:val="af2"/>
    <w:uiPriority w:val="99"/>
    <w:rsid w:val="007B1648"/>
    <w:rPr>
      <w:sz w:val="18"/>
      <w:szCs w:val="18"/>
    </w:rPr>
  </w:style>
  <w:style w:type="paragraph" w:styleId="af4">
    <w:name w:val="footer"/>
    <w:basedOn w:val="a5"/>
    <w:link w:val="af5"/>
    <w:uiPriority w:val="99"/>
    <w:unhideWhenUsed/>
    <w:rsid w:val="007B1648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af5">
    <w:name w:val="页脚 字符"/>
    <w:basedOn w:val="a6"/>
    <w:link w:val="af4"/>
    <w:uiPriority w:val="99"/>
    <w:rsid w:val="007B1648"/>
    <w:rPr>
      <w:sz w:val="18"/>
      <w:szCs w:val="18"/>
    </w:rPr>
  </w:style>
  <w:style w:type="paragraph" w:customStyle="1" w:styleId="CM49">
    <w:name w:val="CM49"/>
    <w:basedOn w:val="a5"/>
    <w:next w:val="a5"/>
    <w:rsid w:val="008C517B"/>
    <w:pPr>
      <w:widowControl w:val="0"/>
      <w:autoSpaceDE w:val="0"/>
      <w:autoSpaceDN w:val="0"/>
      <w:adjustRightInd w:val="0"/>
      <w:spacing w:after="305" w:line="240" w:lineRule="auto"/>
    </w:pPr>
    <w:rPr>
      <w:rFonts w:hAnsi="Times New Roman" w:cs="宋体"/>
      <w:kern w:val="0"/>
    </w:rPr>
  </w:style>
  <w:style w:type="paragraph" w:customStyle="1" w:styleId="af6">
    <w:name w:val="段"/>
    <w:link w:val="Char"/>
    <w:rsid w:val="00AE26F7"/>
    <w:pPr>
      <w:tabs>
        <w:tab w:val="center" w:pos="4201"/>
        <w:tab w:val="right" w:leader="dot" w:pos="9298"/>
      </w:tabs>
      <w:autoSpaceDE w:val="0"/>
      <w:autoSpaceDN w:val="0"/>
      <w:spacing w:line="240" w:lineRule="auto"/>
      <w:ind w:firstLineChars="200" w:firstLine="420"/>
      <w:jc w:val="both"/>
    </w:pPr>
    <w:rPr>
      <w:rFonts w:hAnsi="Times New Roman" w:cs="Times New Roman"/>
      <w:noProof/>
      <w:kern w:val="0"/>
      <w:sz w:val="21"/>
      <w:szCs w:val="20"/>
    </w:rPr>
  </w:style>
  <w:style w:type="character" w:customStyle="1" w:styleId="Char">
    <w:name w:val="段 Char"/>
    <w:link w:val="af6"/>
    <w:rsid w:val="00AE26F7"/>
    <w:rPr>
      <w:rFonts w:hAnsi="Times New Roman" w:cs="Times New Roman"/>
      <w:noProof/>
      <w:kern w:val="0"/>
      <w:sz w:val="21"/>
      <w:szCs w:val="20"/>
    </w:rPr>
  </w:style>
  <w:style w:type="paragraph" w:customStyle="1" w:styleId="1">
    <w:name w:val="列出段落1"/>
    <w:basedOn w:val="a5"/>
    <w:rsid w:val="0093758B"/>
    <w:pPr>
      <w:widowControl w:val="0"/>
      <w:spacing w:line="240" w:lineRule="auto"/>
      <w:ind w:firstLineChars="200" w:firstLine="420"/>
      <w:jc w:val="both"/>
    </w:pPr>
    <w:rPr>
      <w:rFonts w:ascii="Times New Roman" w:hAnsi="Times New Roman" w:cs="Times New Roman"/>
      <w:sz w:val="21"/>
    </w:rPr>
  </w:style>
  <w:style w:type="paragraph" w:customStyle="1" w:styleId="a0">
    <w:name w:val="一级条标题"/>
    <w:next w:val="af6"/>
    <w:rsid w:val="00F028FB"/>
    <w:pPr>
      <w:numPr>
        <w:ilvl w:val="1"/>
        <w:numId w:val="4"/>
      </w:numPr>
      <w:spacing w:beforeLines="50" w:before="156" w:afterLines="50" w:after="156" w:line="240" w:lineRule="auto"/>
      <w:outlineLvl w:val="2"/>
    </w:pPr>
    <w:rPr>
      <w:rFonts w:ascii="黑体" w:eastAsia="黑体" w:hAnsi="Times New Roman" w:cs="Times New Roman"/>
      <w:kern w:val="0"/>
      <w:sz w:val="21"/>
      <w:szCs w:val="21"/>
    </w:rPr>
  </w:style>
  <w:style w:type="paragraph" w:customStyle="1" w:styleId="a">
    <w:name w:val="章标题"/>
    <w:next w:val="af6"/>
    <w:rsid w:val="00F028FB"/>
    <w:pPr>
      <w:numPr>
        <w:numId w:val="4"/>
      </w:numPr>
      <w:spacing w:beforeLines="100" w:before="312" w:afterLines="100" w:after="312" w:line="240" w:lineRule="auto"/>
      <w:jc w:val="both"/>
      <w:outlineLvl w:val="1"/>
    </w:pPr>
    <w:rPr>
      <w:rFonts w:ascii="黑体" w:eastAsia="黑体" w:hAnsi="Times New Roman" w:cs="Times New Roman"/>
      <w:kern w:val="0"/>
      <w:sz w:val="21"/>
      <w:szCs w:val="20"/>
    </w:rPr>
  </w:style>
  <w:style w:type="paragraph" w:customStyle="1" w:styleId="a1">
    <w:name w:val="二级条标题"/>
    <w:basedOn w:val="a0"/>
    <w:next w:val="af6"/>
    <w:rsid w:val="00F028FB"/>
    <w:pPr>
      <w:numPr>
        <w:ilvl w:val="2"/>
      </w:numPr>
      <w:spacing w:before="50" w:after="50"/>
      <w:outlineLvl w:val="3"/>
    </w:pPr>
  </w:style>
  <w:style w:type="paragraph" w:customStyle="1" w:styleId="a2">
    <w:name w:val="三级条标题"/>
    <w:basedOn w:val="a1"/>
    <w:next w:val="af6"/>
    <w:rsid w:val="00F028FB"/>
    <w:pPr>
      <w:numPr>
        <w:ilvl w:val="3"/>
      </w:numPr>
      <w:outlineLvl w:val="4"/>
    </w:pPr>
  </w:style>
  <w:style w:type="paragraph" w:customStyle="1" w:styleId="a3">
    <w:name w:val="四级条标题"/>
    <w:basedOn w:val="a2"/>
    <w:next w:val="af6"/>
    <w:rsid w:val="00F028FB"/>
    <w:pPr>
      <w:numPr>
        <w:ilvl w:val="4"/>
      </w:numPr>
      <w:outlineLvl w:val="5"/>
    </w:pPr>
  </w:style>
  <w:style w:type="paragraph" w:customStyle="1" w:styleId="a4">
    <w:name w:val="五级条标题"/>
    <w:basedOn w:val="a3"/>
    <w:next w:val="af6"/>
    <w:rsid w:val="00F028FB"/>
    <w:pPr>
      <w:numPr>
        <w:ilvl w:val="5"/>
      </w:numPr>
      <w:outlineLvl w:val="6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572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61939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819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54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7928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6045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98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8769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452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91402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41098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217</Words>
  <Characters>1239</Characters>
  <Application>Microsoft Office Word</Application>
  <DocSecurity>0</DocSecurity>
  <Lines>10</Lines>
  <Paragraphs>2</Paragraphs>
  <ScaleCrop>false</ScaleCrop>
  <Company/>
  <LinksUpToDate>false</LinksUpToDate>
  <CharactersWithSpaces>1454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王炫</dc:creator>
  <cp:keywords/>
  <dc:description/>
  <cp:lastModifiedBy>Aaron Zhang</cp:lastModifiedBy>
  <cp:revision>2</cp:revision>
  <cp:lastPrinted>2021-03-08T02:34:00Z</cp:lastPrinted>
  <dcterms:created xsi:type="dcterms:W3CDTF">2022-04-29T02:09:00Z</dcterms:created>
  <dcterms:modified xsi:type="dcterms:W3CDTF">2022-04-29T02:09:00Z</dcterms:modified>
</cp:coreProperties>
</file>